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CFFA5" w14:textId="277B4F52" w:rsidR="000A4354" w:rsidRPr="00143693" w:rsidRDefault="00BE78A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June </w:t>
      </w:r>
      <w:r w:rsidR="0043543A"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10</w:t>
      </w: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, 2024</w:t>
      </w:r>
    </w:p>
    <w:p w14:paraId="28F83403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FOR IMMEDIATE RELEASE</w:t>
      </w:r>
    </w:p>
    <w:p w14:paraId="54F00D1D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1833E9F4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Style w:val="Strong"/>
          <w:rFonts w:asciiTheme="minorHAnsi" w:hAnsiTheme="minorHAnsi" w:cstheme="minorHAnsi"/>
          <w:color w:val="0E101A"/>
          <w:sz w:val="22"/>
          <w:szCs w:val="22"/>
        </w:rPr>
        <w:t>Contacts:</w:t>
      </w:r>
    </w:p>
    <w:p w14:paraId="1AA2F602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Stephanni Renn</w:t>
      </w:r>
    </w:p>
    <w:p w14:paraId="78C45F53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Vice President Early Childhood Programs</w:t>
      </w:r>
    </w:p>
    <w:p w14:paraId="2089E0A0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Sixpence Administrator</w:t>
      </w:r>
    </w:p>
    <w:p w14:paraId="647B1C23" w14:textId="77777777" w:rsidR="000A4354" w:rsidRPr="00143693" w:rsidRDefault="00B912E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hyperlink r:id="rId9" w:tgtFrame="_blank" w:history="1">
        <w:r w:rsidR="000A4354" w:rsidRPr="00143693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srenn@nebraskachildren.org</w:t>
        </w:r>
      </w:hyperlink>
    </w:p>
    <w:p w14:paraId="61F34587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402-239-5920</w:t>
      </w:r>
    </w:p>
    <w:p w14:paraId="5CF796F1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21669503" w14:textId="71530F94" w:rsidR="000A4354" w:rsidRPr="00143693" w:rsidRDefault="00BE78A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Deb Reiman </w:t>
      </w:r>
    </w:p>
    <w:p w14:paraId="05A01A41" w14:textId="0BA73BEE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As</w:t>
      </w:r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>sociate</w:t>
      </w:r>
      <w:r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Vice President Early Childhood Programs</w:t>
      </w:r>
    </w:p>
    <w:p w14:paraId="4B55E5E5" w14:textId="1497E2B5" w:rsidR="00BE78A3" w:rsidRPr="00143693" w:rsidRDefault="00B912E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hyperlink r:id="rId10" w:history="1">
        <w:r w:rsidR="00BE78A3" w:rsidRPr="00143693">
          <w:rPr>
            <w:rStyle w:val="Hyperlink"/>
            <w:rFonts w:asciiTheme="minorHAnsi" w:hAnsiTheme="minorHAnsi" w:cstheme="minorHAnsi"/>
            <w:sz w:val="22"/>
            <w:szCs w:val="22"/>
          </w:rPr>
          <w:t>dreiman@nebraskachildren.org</w:t>
        </w:r>
      </w:hyperlink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</w:p>
    <w:p w14:paraId="7C3CC6FD" w14:textId="7222A790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E101A"/>
          <w:sz w:val="22"/>
          <w:szCs w:val="22"/>
        </w:rPr>
        <w:t>402-</w:t>
      </w:r>
      <w:r w:rsidR="00BE78A3" w:rsidRPr="00143693">
        <w:rPr>
          <w:rFonts w:asciiTheme="minorHAnsi" w:hAnsiTheme="minorHAnsi" w:cstheme="minorHAnsi"/>
          <w:color w:val="0E101A"/>
          <w:sz w:val="22"/>
          <w:szCs w:val="22"/>
        </w:rPr>
        <w:t>274-8846</w:t>
      </w:r>
    </w:p>
    <w:p w14:paraId="42AAD065" w14:textId="77777777" w:rsidR="000A4354" w:rsidRPr="00143693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</w:p>
    <w:p w14:paraId="72A45FFB" w14:textId="77777777" w:rsidR="00143693" w:rsidRDefault="00143693" w:rsidP="0EAB8A03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color w:val="0E101A"/>
          <w:sz w:val="22"/>
          <w:szCs w:val="22"/>
        </w:rPr>
      </w:pPr>
    </w:p>
    <w:p w14:paraId="448CD748" w14:textId="3C3905E8" w:rsidR="000A4354" w:rsidRPr="00B37215" w:rsidRDefault="000A4354" w:rsidP="0EAB8A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Sixpence </w:t>
      </w:r>
      <w:r w:rsidR="00BE78A3"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Child Care Partnership Request </w:t>
      </w:r>
      <w:r w:rsid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>for</w:t>
      </w:r>
      <w:r w:rsidR="00BE78A3" w:rsidRPr="00B37215">
        <w:rPr>
          <w:rStyle w:val="Strong"/>
          <w:rFonts w:asciiTheme="minorHAnsi" w:hAnsiTheme="minorHAnsi" w:cstheme="minorHAnsi"/>
          <w:color w:val="0E101A"/>
          <w:sz w:val="22"/>
          <w:szCs w:val="22"/>
        </w:rPr>
        <w:t xml:space="preserve"> Proposal</w:t>
      </w:r>
    </w:p>
    <w:p w14:paraId="5BD1632B" w14:textId="77777777" w:rsidR="000A4354" w:rsidRPr="00B37215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</w:p>
    <w:p w14:paraId="5989B17C" w14:textId="55A5F148" w:rsidR="000A4354" w:rsidRPr="000B0D69" w:rsidRDefault="00143693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143693">
        <w:rPr>
          <w:rFonts w:asciiTheme="minorHAnsi" w:hAnsiTheme="minorHAnsi" w:cstheme="minorHAnsi"/>
          <w:color w:val="000000"/>
          <w:sz w:val="22"/>
          <w:szCs w:val="22"/>
        </w:rPr>
        <w:t xml:space="preserve">The Sixpence Child Care Partnership program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will open </w:t>
      </w:r>
      <w:r>
        <w:rPr>
          <w:rFonts w:asciiTheme="minorHAnsi" w:hAnsiTheme="minorHAnsi" w:cstheme="minorHAnsi"/>
          <w:color w:val="0E101A"/>
          <w:sz w:val="22"/>
          <w:szCs w:val="22"/>
        </w:rPr>
        <w:t>a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Request for Proposals (RFP) </w:t>
      </w:r>
      <w:r w:rsidR="0043543A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to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expand early childhood programs and services across the state for children up to age three and their families. </w:t>
      </w:r>
      <w:r w:rsidR="00802506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Two applications will be selected as </w:t>
      </w:r>
      <w:r w:rsidR="007E5CC3" w:rsidRPr="00143693">
        <w:rPr>
          <w:rFonts w:asciiTheme="minorHAnsi" w:hAnsiTheme="minorHAnsi" w:cstheme="minorHAnsi"/>
          <w:color w:val="0E101A"/>
          <w:sz w:val="22"/>
          <w:szCs w:val="22"/>
        </w:rPr>
        <w:t>part of LB547</w:t>
      </w:r>
      <w:r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="007E5CC3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 a subaward from Nebraska Department </w:t>
      </w:r>
      <w:r w:rsidR="0039442C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of Health and Human Services. The overall goal is to support </w:t>
      </w:r>
      <w:proofErr w:type="gramStart"/>
      <w:r>
        <w:rPr>
          <w:rFonts w:asciiTheme="minorHAnsi" w:hAnsiTheme="minorHAnsi" w:cstheme="minorHAnsi"/>
          <w:color w:val="0E101A"/>
          <w:sz w:val="22"/>
          <w:szCs w:val="22"/>
        </w:rPr>
        <w:t>child care</w:t>
      </w:r>
      <w:proofErr w:type="gramEnd"/>
      <w:r>
        <w:rPr>
          <w:rFonts w:asciiTheme="minorHAnsi" w:hAnsiTheme="minorHAnsi" w:cstheme="minorHAnsi"/>
          <w:color w:val="0E101A"/>
          <w:sz w:val="22"/>
          <w:szCs w:val="22"/>
        </w:rPr>
        <w:t xml:space="preserve"> providers in promoting high-quality childhood and development for infants and toddlers so they can lead successful, thriving lives</w:t>
      </w:r>
      <w:r w:rsidR="00AA626E" w:rsidRPr="00143693">
        <w:rPr>
          <w:rFonts w:asciiTheme="minorHAnsi" w:hAnsiTheme="minorHAnsi" w:cstheme="minorHAnsi"/>
          <w:color w:val="0E101A"/>
          <w:sz w:val="22"/>
          <w:szCs w:val="22"/>
        </w:rPr>
        <w:t>. Appl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 xml:space="preserve">icants eligible to submit proposals are school districts and cooperatives of school districts. Eligible applicants are required to partner with at least one other community-based organization. Community partners may be not-for-profit, </w:t>
      </w:r>
      <w:r>
        <w:rPr>
          <w:rFonts w:asciiTheme="minorHAnsi" w:hAnsiTheme="minorHAnsi" w:cstheme="minorHAnsi"/>
          <w:color w:val="0E101A"/>
          <w:sz w:val="22"/>
          <w:szCs w:val="22"/>
        </w:rPr>
        <w:t xml:space="preserve">or </w:t>
      </w:r>
      <w:r w:rsidR="000A4354" w:rsidRPr="00143693">
        <w:rPr>
          <w:rFonts w:asciiTheme="minorHAnsi" w:hAnsiTheme="minorHAnsi" w:cstheme="minorHAnsi"/>
          <w:color w:val="0E101A"/>
          <w:sz w:val="22"/>
          <w:szCs w:val="22"/>
        </w:rPr>
        <w:t>for-profit service providers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 xml:space="preserve">. </w:t>
      </w:r>
      <w:r w:rsidR="000B0D69" w:rsidRPr="000B0D69">
        <w:rPr>
          <w:rFonts w:asciiTheme="minorHAnsi" w:hAnsiTheme="minorHAnsi" w:cstheme="minorHAnsi"/>
          <w:color w:val="0E101A"/>
          <w:sz w:val="22"/>
          <w:szCs w:val="22"/>
        </w:rPr>
        <w:t>G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>rant applications will be available </w:t>
      </w:r>
      <w:r w:rsidR="000A4354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on June 1</w:t>
      </w:r>
      <w:r w:rsidR="000A4E9A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2</w:t>
      </w:r>
      <w:r w:rsidR="000A4354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, 202</w:t>
      </w:r>
      <w:r w:rsidR="00BE78A3" w:rsidRPr="000B0D69">
        <w:rPr>
          <w:rStyle w:val="Strong"/>
          <w:rFonts w:asciiTheme="minorHAnsi" w:hAnsiTheme="minorHAnsi" w:cstheme="minorHAnsi"/>
          <w:color w:val="0E101A"/>
          <w:sz w:val="22"/>
          <w:szCs w:val="22"/>
        </w:rPr>
        <w:t>4</w:t>
      </w:r>
      <w:r w:rsidR="000A4354" w:rsidRPr="000B0D69">
        <w:rPr>
          <w:rFonts w:asciiTheme="minorHAnsi" w:hAnsiTheme="minorHAnsi" w:cstheme="minorHAnsi"/>
          <w:color w:val="0E101A"/>
          <w:sz w:val="22"/>
          <w:szCs w:val="22"/>
        </w:rPr>
        <w:t xml:space="preserve">, via the Sixpence website </w:t>
      </w:r>
      <w:hyperlink r:id="rId11" w:tgtFrame="_blank" w:history="1">
        <w:r w:rsidR="000A4354" w:rsidRPr="000B0D69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www.singasongofsixpence.org.</w:t>
        </w:r>
      </w:hyperlink>
    </w:p>
    <w:p w14:paraId="2668A61A" w14:textId="77777777" w:rsidR="000A4354" w:rsidRPr="000B0D69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0B0D69">
        <w:rPr>
          <w:rFonts w:asciiTheme="minorHAnsi" w:hAnsiTheme="minorHAnsi" w:cstheme="minorHAnsi"/>
          <w:color w:val="0E101A"/>
          <w:sz w:val="22"/>
          <w:szCs w:val="22"/>
        </w:rPr>
        <w:t>  </w:t>
      </w:r>
    </w:p>
    <w:p w14:paraId="646F6A07" w14:textId="64C163BD" w:rsidR="00BE78A3" w:rsidRPr="00B37215" w:rsidRDefault="00BE78A3" w:rsidP="00BE78A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The application </w:t>
      </w:r>
      <w:r w:rsidR="0043543A"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packet 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will be available on the Sixpence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website: 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0B0D69">
        <w:rPr>
          <w:rStyle w:val="eop"/>
          <w:rFonts w:asciiTheme="minorHAnsi" w:hAnsiTheme="minorHAnsi" w:cstheme="minorHAnsi"/>
          <w:sz w:val="22"/>
          <w:szCs w:val="22"/>
        </w:rPr>
        <w:t> </w:t>
      </w:r>
      <w:hyperlink r:id="rId12" w:history="1">
        <w:r w:rsidR="000B0D69" w:rsidRPr="000B0D69">
          <w:rPr>
            <w:rStyle w:val="Hyperlink"/>
            <w:rFonts w:asciiTheme="minorHAnsi" w:hAnsiTheme="minorHAnsi" w:cstheme="minorHAnsi"/>
            <w:sz w:val="22"/>
            <w:szCs w:val="22"/>
          </w:rPr>
          <w:t>www.singasongofsixpence.org/</w:t>
        </w:r>
      </w:hyperlink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43693" w:rsidRPr="000B0D69">
        <w:rPr>
          <w:rStyle w:val="normaltextrun"/>
          <w:rFonts w:asciiTheme="minorHAnsi" w:hAnsiTheme="minorHAnsi" w:cstheme="minorHAnsi"/>
          <w:sz w:val="22"/>
          <w:szCs w:val="22"/>
        </w:rPr>
        <w:t>beginning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 xml:space="preserve"> June </w:t>
      </w:r>
      <w:r w:rsidR="000B0D69">
        <w:rPr>
          <w:rStyle w:val="normaltextrun"/>
          <w:rFonts w:asciiTheme="minorHAnsi" w:hAnsiTheme="minorHAnsi" w:cstheme="minorHAnsi"/>
          <w:sz w:val="22"/>
          <w:szCs w:val="22"/>
        </w:rPr>
        <w:t>12</w:t>
      </w:r>
      <w:r w:rsidRPr="000B0D69">
        <w:rPr>
          <w:rStyle w:val="normaltextrun"/>
          <w:rFonts w:asciiTheme="minorHAnsi" w:hAnsiTheme="minorHAnsi" w:cstheme="minorHAnsi"/>
          <w:sz w:val="22"/>
          <w:szCs w:val="22"/>
        </w:rPr>
        <w:t>, 2024.</w:t>
      </w:r>
      <w:r w:rsidRPr="00B37215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B3721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136B18" w14:textId="77777777" w:rsidR="000A4E9A" w:rsidRPr="00B37215" w:rsidRDefault="000A4E9A" w:rsidP="00BE78A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5CF689" w14:textId="1392E912" w:rsidR="000A4E9A" w:rsidRPr="00143693" w:rsidRDefault="00143693" w:rsidP="00143693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Sixpence Child Care Partnerships team will hold </w:t>
      </w:r>
      <w:r w:rsidRPr="00143693">
        <w:rPr>
          <w:rFonts w:eastAsia="Times New Roman"/>
          <w:b/>
          <w:bCs/>
          <w:color w:val="000000"/>
        </w:rPr>
        <w:t>two Q&amp;A sessions</w:t>
      </w:r>
      <w:r>
        <w:rPr>
          <w:rFonts w:eastAsia="Times New Roman"/>
          <w:b/>
          <w:bCs/>
          <w:color w:val="000000"/>
        </w:rPr>
        <w:t xml:space="preserve"> via Zoom</w:t>
      </w:r>
      <w:r>
        <w:rPr>
          <w:rFonts w:eastAsia="Times New Roman"/>
          <w:color w:val="000000"/>
        </w:rPr>
        <w:t xml:space="preserve"> on June 18, 2024, 9:00am CST/8:00am MST and on June 20, 2024, 2:00pm CST/1:00 pm MST. The applicant is encouraged to attend one of the two sessions.</w:t>
      </w:r>
      <w:r w:rsidR="00B912E3">
        <w:rPr>
          <w:rFonts w:eastAsia="Times New Roman"/>
          <w:color w:val="000000"/>
        </w:rPr>
        <w:t xml:space="preserve"> More information on these Q&amp;A sessions can also be found on the Sixpence website.</w:t>
      </w:r>
    </w:p>
    <w:p w14:paraId="29717983" w14:textId="6307F70E" w:rsidR="000A4354" w:rsidRDefault="000A4354" w:rsidP="00B912E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Questions may be submitted to Stephanni Renn, Nebraska Children and Families Foundation, 215 Centennial Mall South, Suite #200, Lincoln, NE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 xml:space="preserve"> 68508</w:t>
      </w:r>
      <w:r w:rsidRPr="00B37215">
        <w:rPr>
          <w:rFonts w:asciiTheme="minorHAnsi" w:hAnsiTheme="minorHAnsi" w:cstheme="minorHAnsi"/>
          <w:color w:val="0E101A"/>
          <w:sz w:val="22"/>
          <w:szCs w:val="22"/>
        </w:rPr>
        <w:t>; 402-239-5920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>,</w:t>
      </w: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  <w:hyperlink r:id="rId13" w:tgtFrame="_blank" w:history="1">
        <w:r w:rsidRPr="00B37215">
          <w:rPr>
            <w:rStyle w:val="Hyperlink"/>
            <w:rFonts w:asciiTheme="minorHAnsi" w:hAnsiTheme="minorHAnsi" w:cstheme="minorHAnsi"/>
            <w:color w:val="4A6EE0"/>
            <w:sz w:val="22"/>
            <w:szCs w:val="22"/>
          </w:rPr>
          <w:t>Srenn@nebraskachildren.org</w:t>
        </w:r>
      </w:hyperlink>
      <w:r w:rsidRPr="00B37215">
        <w:rPr>
          <w:rFonts w:asciiTheme="minorHAnsi" w:hAnsiTheme="minorHAnsi" w:cstheme="minorHAnsi"/>
          <w:color w:val="0E101A"/>
          <w:sz w:val="22"/>
          <w:szCs w:val="22"/>
        </w:rPr>
        <w:t xml:space="preserve"> or </w:t>
      </w:r>
      <w:r w:rsidR="00BE78A3" w:rsidRPr="00B37215">
        <w:rPr>
          <w:rFonts w:asciiTheme="minorHAnsi" w:hAnsiTheme="minorHAnsi" w:cstheme="minorHAnsi"/>
          <w:color w:val="0E101A"/>
          <w:sz w:val="22"/>
          <w:szCs w:val="22"/>
        </w:rPr>
        <w:t>Deb Reiman</w:t>
      </w:r>
      <w:r w:rsidR="00B37215">
        <w:rPr>
          <w:rFonts w:asciiTheme="minorHAnsi" w:hAnsiTheme="minorHAnsi" w:cstheme="minorHAnsi"/>
          <w:color w:val="0E101A"/>
          <w:sz w:val="22"/>
          <w:szCs w:val="22"/>
        </w:rPr>
        <w:t xml:space="preserve"> at</w:t>
      </w:r>
      <w:r w:rsidR="00BE78A3" w:rsidRPr="00B37215">
        <w:rPr>
          <w:rFonts w:asciiTheme="minorHAnsi" w:hAnsiTheme="minorHAnsi" w:cstheme="minorHAnsi"/>
          <w:color w:val="0E101A"/>
          <w:sz w:val="22"/>
          <w:szCs w:val="22"/>
        </w:rPr>
        <w:t xml:space="preserve"> </w:t>
      </w:r>
      <w:hyperlink r:id="rId14" w:history="1">
        <w:r w:rsidR="00B37215" w:rsidRPr="00A96B81">
          <w:rPr>
            <w:rStyle w:val="Hyperlink"/>
            <w:rFonts w:asciiTheme="minorHAnsi" w:hAnsiTheme="minorHAnsi" w:cstheme="minorHAnsi"/>
            <w:sz w:val="22"/>
            <w:szCs w:val="22"/>
          </w:rPr>
          <w:t>dreiman@nebraskachildren.org</w:t>
        </w:r>
      </w:hyperlink>
    </w:p>
    <w:p w14:paraId="22D59897" w14:textId="77777777" w:rsidR="00441734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3F4B75" w14:textId="11FA18FD" w:rsidR="00441734" w:rsidRPr="00441734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441734">
        <w:rPr>
          <w:rFonts w:asciiTheme="minorHAnsi" w:hAnsiTheme="minorHAnsi" w:cstheme="minorHAnsi"/>
          <w:b/>
          <w:bCs/>
          <w:sz w:val="22"/>
          <w:szCs w:val="22"/>
        </w:rPr>
        <w:t>About Sixpence</w:t>
      </w:r>
    </w:p>
    <w:p w14:paraId="435B2662" w14:textId="6CC81C5D" w:rsidR="00441734" w:rsidRDefault="00441734" w:rsidP="00441734">
      <w:pPr>
        <w:spacing w:after="0"/>
        <w:rPr>
          <w:rFonts w:cstheme="minorHAnsi"/>
        </w:rPr>
      </w:pPr>
      <w:r w:rsidRPr="00051877">
        <w:rPr>
          <w:rFonts w:cstheme="minorHAnsi"/>
        </w:rPr>
        <w:t xml:space="preserve">The Sixpence Early Learning Fund is Nebraska’s signature public-private initiative to promote community-based programs focused on the developmental needs of children prenatal-to-age-three (PN-3), especially those most likely to encounter obstacles to their healthy cognitive, social-emotional and </w:t>
      </w:r>
      <w:r w:rsidRPr="00051877">
        <w:rPr>
          <w:rFonts w:cstheme="minorHAnsi"/>
        </w:rPr>
        <w:lastRenderedPageBreak/>
        <w:t xml:space="preserve">physical development. Sixpence grantees are local school districts and cooperatives of school districts that include at least one community-based organization. Sixpence funds grantees throughout the state, delivering services through home visiting programs, center-based </w:t>
      </w:r>
      <w:proofErr w:type="gramStart"/>
      <w:r w:rsidRPr="00051877">
        <w:rPr>
          <w:rFonts w:cstheme="minorHAnsi"/>
        </w:rPr>
        <w:t>child care</w:t>
      </w:r>
      <w:proofErr w:type="gramEnd"/>
      <w:r w:rsidRPr="00051877">
        <w:rPr>
          <w:rFonts w:cstheme="minorHAnsi"/>
        </w:rPr>
        <w:t xml:space="preserve"> programs and school-community child care partnerships.</w:t>
      </w:r>
    </w:p>
    <w:p w14:paraId="2C654029" w14:textId="77777777" w:rsidR="00441734" w:rsidRPr="00143693" w:rsidRDefault="00441734" w:rsidP="0014369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14F4E91" w14:textId="77777777" w:rsidR="000A4354" w:rsidRPr="00B37215" w:rsidRDefault="000A4354" w:rsidP="000A43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 </w:t>
      </w:r>
    </w:p>
    <w:p w14:paraId="0175D99B" w14:textId="5CCEDF4E" w:rsidR="00640FA0" w:rsidRPr="00B37215" w:rsidRDefault="000A4354" w:rsidP="00B3721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  <w:sz w:val="22"/>
          <w:szCs w:val="22"/>
        </w:rPr>
      </w:pPr>
      <w:r w:rsidRPr="00B37215">
        <w:rPr>
          <w:rFonts w:asciiTheme="minorHAnsi" w:hAnsiTheme="minorHAnsi" w:cstheme="minorHAnsi"/>
          <w:color w:val="0E101A"/>
          <w:sz w:val="22"/>
          <w:szCs w:val="22"/>
        </w:rPr>
        <w:t>###</w:t>
      </w:r>
    </w:p>
    <w:sectPr w:rsidR="00640FA0" w:rsidRPr="00B37215" w:rsidSect="000B0D69">
      <w:headerReference w:type="default" r:id="rId15"/>
      <w:pgSz w:w="12240" w:h="15840"/>
      <w:pgMar w:top="243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2D10F" w14:textId="77777777" w:rsidR="000A4354" w:rsidRDefault="000A4354" w:rsidP="000A4354">
      <w:pPr>
        <w:spacing w:after="0" w:line="240" w:lineRule="auto"/>
      </w:pPr>
      <w:r>
        <w:separator/>
      </w:r>
    </w:p>
  </w:endnote>
  <w:endnote w:type="continuationSeparator" w:id="0">
    <w:p w14:paraId="345FAA23" w14:textId="77777777" w:rsidR="000A4354" w:rsidRDefault="000A4354" w:rsidP="000A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4356" w14:textId="77777777" w:rsidR="000A4354" w:rsidRDefault="000A4354" w:rsidP="000A4354">
      <w:pPr>
        <w:spacing w:after="0" w:line="240" w:lineRule="auto"/>
      </w:pPr>
      <w:r>
        <w:separator/>
      </w:r>
    </w:p>
  </w:footnote>
  <w:footnote w:type="continuationSeparator" w:id="0">
    <w:p w14:paraId="2D88F3A4" w14:textId="77777777" w:rsidR="000A4354" w:rsidRDefault="000A4354" w:rsidP="000A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B530" w14:textId="7D4BBF25" w:rsidR="000A4354" w:rsidRDefault="000A4354">
    <w:pPr>
      <w:pStyle w:val="Header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DF0E2BB" wp14:editId="03696537">
          <wp:simplePos x="0" y="0"/>
          <wp:positionH relativeFrom="column">
            <wp:posOffset>2362200</wp:posOffset>
          </wp:positionH>
          <wp:positionV relativeFrom="paragraph">
            <wp:posOffset>-323850</wp:posOffset>
          </wp:positionV>
          <wp:extent cx="1637665" cy="914400"/>
          <wp:effectExtent l="0" t="0" r="635" b="0"/>
          <wp:wrapTight wrapText="bothSides">
            <wp:wrapPolygon edited="0">
              <wp:start x="0" y="0"/>
              <wp:lineTo x="0" y="21150"/>
              <wp:lineTo x="21357" y="21150"/>
              <wp:lineTo x="21357" y="0"/>
              <wp:lineTo x="0" y="0"/>
            </wp:wrapPolygon>
          </wp:wrapTight>
          <wp:docPr id="1141077770" name="Picture 114107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t7CwNLMwNDaxNDFV0lEKTi0uzszPAykwrAUAsYkTRCwAAAA="/>
  </w:docVars>
  <w:rsids>
    <w:rsidRoot w:val="000A4354"/>
    <w:rsid w:val="00056B8A"/>
    <w:rsid w:val="000A4354"/>
    <w:rsid w:val="000A4E9A"/>
    <w:rsid w:val="000B0D69"/>
    <w:rsid w:val="00143693"/>
    <w:rsid w:val="00245423"/>
    <w:rsid w:val="0039442C"/>
    <w:rsid w:val="0043543A"/>
    <w:rsid w:val="00441734"/>
    <w:rsid w:val="004837F5"/>
    <w:rsid w:val="00640FA0"/>
    <w:rsid w:val="006B213F"/>
    <w:rsid w:val="007A307E"/>
    <w:rsid w:val="007E5CC3"/>
    <w:rsid w:val="00802506"/>
    <w:rsid w:val="009E603B"/>
    <w:rsid w:val="00AA626E"/>
    <w:rsid w:val="00B25684"/>
    <w:rsid w:val="00B37215"/>
    <w:rsid w:val="00B52EE9"/>
    <w:rsid w:val="00B912E3"/>
    <w:rsid w:val="00B9517A"/>
    <w:rsid w:val="00BE78A3"/>
    <w:rsid w:val="00D52D3A"/>
    <w:rsid w:val="00DC372C"/>
    <w:rsid w:val="00EA65AD"/>
    <w:rsid w:val="0EAB8A03"/>
    <w:rsid w:val="301F4E6D"/>
    <w:rsid w:val="48B98B42"/>
    <w:rsid w:val="6878B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42604A"/>
  <w15:chartTrackingRefBased/>
  <w15:docId w15:val="{CC958C2A-1E73-4FF0-9548-55D9DCD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35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43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354"/>
  </w:style>
  <w:style w:type="paragraph" w:styleId="Footer">
    <w:name w:val="footer"/>
    <w:basedOn w:val="Normal"/>
    <w:link w:val="FooterChar"/>
    <w:uiPriority w:val="99"/>
    <w:unhideWhenUsed/>
    <w:rsid w:val="000A4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354"/>
  </w:style>
  <w:style w:type="character" w:styleId="UnresolvedMention">
    <w:name w:val="Unresolved Mention"/>
    <w:basedOn w:val="DefaultParagraphFont"/>
    <w:uiPriority w:val="99"/>
    <w:semiHidden/>
    <w:unhideWhenUsed/>
    <w:rsid w:val="00BE78A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E78A3"/>
  </w:style>
  <w:style w:type="character" w:customStyle="1" w:styleId="eop">
    <w:name w:val="eop"/>
    <w:basedOn w:val="DefaultParagraphFont"/>
    <w:rsid w:val="00BE78A3"/>
  </w:style>
  <w:style w:type="paragraph" w:customStyle="1" w:styleId="paragraph">
    <w:name w:val="paragraph"/>
    <w:basedOn w:val="Normal"/>
    <w:rsid w:val="00BE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5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renn@nebraskachildren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ingasongofsixpenc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gasongofsixpence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reiman@nebraskachildre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srenn@nebraskachildren.org" TargetMode="External"/><Relationship Id="rId14" Type="http://schemas.openxmlformats.org/officeDocument/2006/relationships/hyperlink" Target="mailto:dreiman@nebraskachildr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lcf76f155ced4ddcb4097134ff3c332f xmlns="93990bec-d21a-49c8-b1ac-f98a7fb57f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D6042B5CB44CA45D0103E2B96207" ma:contentTypeVersion="17" ma:contentTypeDescription="Create a new document." ma:contentTypeScope="" ma:versionID="db8f45f5556bff2190ccfa950a7366df">
  <xsd:schema xmlns:xsd="http://www.w3.org/2001/XMLSchema" xmlns:xs="http://www.w3.org/2001/XMLSchema" xmlns:p="http://schemas.microsoft.com/office/2006/metadata/properties" xmlns:ns2="93990bec-d21a-49c8-b1ac-f98a7fb57f88" xmlns:ns3="f91effe1-71ed-4fb6-9e64-44cf3223fcfb" targetNamespace="http://schemas.microsoft.com/office/2006/metadata/properties" ma:root="true" ma:fieldsID="b66d13523ef9fc070e2502dd1031aed3" ns2:_="" ns3:_="">
    <xsd:import namespace="93990bec-d21a-49c8-b1ac-f98a7fb57f88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90bec-d21a-49c8-b1ac-f98a7fb57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A380D-05B5-4BCE-920B-BB8C65822939}">
  <ds:schemaRefs>
    <ds:schemaRef ds:uri="http://purl.org/dc/elements/1.1/"/>
    <ds:schemaRef ds:uri="http://schemas.microsoft.com/office/2006/metadata/properties"/>
    <ds:schemaRef ds:uri="f91effe1-71ed-4fb6-9e64-44cf3223fc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b8e99d-f9c1-4de8-a2a4-3a99c85817e1"/>
    <ds:schemaRef ds:uri="d1fab3fc-8fd6-437e-9726-35f43dcf986a"/>
    <ds:schemaRef ds:uri="http://www.w3.org/XML/1998/namespace"/>
    <ds:schemaRef ds:uri="http://purl.org/dc/dcmitype/"/>
    <ds:schemaRef ds:uri="93990bec-d21a-49c8-b1ac-f98a7fb57f88"/>
  </ds:schemaRefs>
</ds:datastoreItem>
</file>

<file path=customXml/itemProps2.xml><?xml version="1.0" encoding="utf-8"?>
<ds:datastoreItem xmlns:ds="http://schemas.openxmlformats.org/officeDocument/2006/customXml" ds:itemID="{928D5591-8BFB-4CB5-8237-3E6E5B3FA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FC91B-3003-42CE-B41F-6FAFFB6AE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90bec-d21a-49c8-b1ac-f98a7fb57f88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2526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Stephanni Renn</dc:creator>
  <cp:keywords/>
  <dc:description/>
  <cp:lastModifiedBy>Brenda Weyers</cp:lastModifiedBy>
  <cp:revision>3</cp:revision>
  <dcterms:created xsi:type="dcterms:W3CDTF">2024-06-10T20:16:00Z</dcterms:created>
  <dcterms:modified xsi:type="dcterms:W3CDTF">2024-06-10T20:17:00Z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0x010100DD69D6042B5CB44CA45D0103E2B96207</vt:lpwstr>
  </property>
  <property fmtid="{D5CDD505-2E9C-101B-9397-08002B2CF9AE}" pid="3" name="GrammarlyDocumentId">
    <vt:lpwstr>b8288666fe1746b773f8469f9ba0814b807ec411a637f7eb205d9b1c5aa6fcda</vt:lpwstr>
  </property>
</Properties>
</file>